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4507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b/>
          <w:bCs/>
          <w:color w:val="000000"/>
          <w:u w:val="single"/>
        </w:rPr>
        <w:t>Changes to Honorary Life Membership</w:t>
      </w:r>
    </w:p>
    <w:p w14:paraId="5EAE0B03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</w:p>
    <w:p w14:paraId="55E95A64" w14:textId="386EBD06" w:rsidR="00206038" w:rsidRPr="00206038" w:rsidRDefault="00206038" w:rsidP="00206038">
      <w:pPr>
        <w:spacing w:after="240"/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color w:val="000000"/>
        </w:rPr>
        <w:t>Pg. 5</w:t>
      </w:r>
      <w:r>
        <w:rPr>
          <w:rFonts w:ascii="Arial" w:eastAsia="Times New Roman" w:hAnsi="Arial" w:cs="Arial"/>
          <w:color w:val="000000"/>
        </w:rPr>
        <w:t xml:space="preserve"> – Article III, Membership </w:t>
      </w:r>
    </w:p>
    <w:p w14:paraId="0F19CC77" w14:textId="0CCAC654" w:rsidR="00206038" w:rsidRPr="00206038" w:rsidRDefault="00206038" w:rsidP="00206038">
      <w:pPr>
        <w:spacing w:after="240"/>
        <w:rPr>
          <w:rFonts w:ascii="Arial" w:eastAsia="Times New Roman" w:hAnsi="Arial" w:cs="Arial"/>
          <w:strike/>
          <w:color w:val="FF0000"/>
        </w:rPr>
      </w:pPr>
      <w:r w:rsidRPr="00206038">
        <w:rPr>
          <w:rFonts w:ascii="Arial" w:eastAsia="Times New Roman" w:hAnsi="Arial" w:cs="Arial"/>
          <w:i/>
          <w:iCs/>
          <w:color w:val="000000"/>
        </w:rPr>
        <w:t>Section 2</w:t>
      </w:r>
      <w:r w:rsidRPr="00206038">
        <w:rPr>
          <w:rFonts w:ascii="Arial" w:eastAsia="Times New Roman" w:hAnsi="Arial" w:cs="Arial"/>
          <w:color w:val="000000"/>
        </w:rPr>
        <w:t>: Honorary Life Membership may be accorded to nominated individuals selected by the Awards and Recognition Committee</w:t>
      </w:r>
      <w:r w:rsidRPr="00206038">
        <w:rPr>
          <w:rFonts w:ascii="Arial" w:eastAsia="Times New Roman" w:hAnsi="Arial" w:cs="Arial"/>
          <w:color w:val="FF0000"/>
        </w:rPr>
        <w:t>.</w:t>
      </w:r>
      <w:r w:rsidRPr="00206038">
        <w:rPr>
          <w:rFonts w:ascii="Arial" w:eastAsia="Times New Roman" w:hAnsi="Arial" w:cs="Arial"/>
          <w:color w:val="000000"/>
        </w:rPr>
        <w:t xml:space="preserve"> </w:t>
      </w:r>
      <w:r w:rsidRPr="00206038">
        <w:rPr>
          <w:rFonts w:ascii="Arial" w:eastAsia="Times New Roman" w:hAnsi="Arial" w:cs="Arial"/>
          <w:color w:val="FF0000"/>
        </w:rPr>
        <w:t xml:space="preserve">Those individuals will be </w:t>
      </w:r>
      <w:r w:rsidRPr="00206038">
        <w:rPr>
          <w:rFonts w:ascii="Arial" w:eastAsia="Times New Roman" w:hAnsi="Arial" w:cs="Arial"/>
          <w:color w:val="000000"/>
        </w:rPr>
        <w:t>approved by the Executive Committee</w:t>
      </w:r>
      <w:r w:rsidRPr="00206038">
        <w:rPr>
          <w:rFonts w:ascii="Arial" w:eastAsia="Times New Roman" w:hAnsi="Arial" w:cs="Arial"/>
          <w:color w:val="FF0000"/>
        </w:rPr>
        <w:t>.</w:t>
      </w:r>
      <w:r w:rsidRPr="00206038">
        <w:rPr>
          <w:rFonts w:ascii="Arial" w:eastAsia="Times New Roman" w:hAnsi="Arial" w:cs="Arial"/>
          <w:color w:val="000000"/>
        </w:rPr>
        <w:t xml:space="preserve"> </w:t>
      </w:r>
      <w:r w:rsidRPr="00206038">
        <w:rPr>
          <w:rFonts w:ascii="Arial" w:eastAsia="Times New Roman" w:hAnsi="Arial" w:cs="Arial"/>
          <w:strike/>
          <w:color w:val="FF0000"/>
        </w:rPr>
        <w:t>and affirmed by members of VLA on the annual ballot.</w:t>
      </w:r>
    </w:p>
    <w:p w14:paraId="3D7A25D9" w14:textId="77777777" w:rsidR="00206038" w:rsidRDefault="00206038" w:rsidP="00206038">
      <w:pPr>
        <w:rPr>
          <w:rFonts w:ascii="Arial" w:eastAsia="Times New Roman" w:hAnsi="Arial" w:cs="Arial"/>
          <w:color w:val="000000"/>
        </w:rPr>
      </w:pPr>
    </w:p>
    <w:p w14:paraId="76B7B5A3" w14:textId="0BF0E309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color w:val="000000"/>
        </w:rPr>
        <w:t>Pg. 8</w:t>
      </w:r>
      <w:r>
        <w:rPr>
          <w:rFonts w:ascii="Arial" w:eastAsia="Times New Roman" w:hAnsi="Arial" w:cs="Arial"/>
          <w:color w:val="000000"/>
        </w:rPr>
        <w:t xml:space="preserve"> – Membership</w:t>
      </w:r>
    </w:p>
    <w:p w14:paraId="00C01E89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</w:p>
    <w:p w14:paraId="65602C08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color w:val="000000"/>
        </w:rPr>
        <w:t>Honorary life membership</w:t>
      </w:r>
    </w:p>
    <w:p w14:paraId="35862CF0" w14:textId="494D4B76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color w:val="000000"/>
        </w:rPr>
        <w:t xml:space="preserve">Conferred by vote of the </w:t>
      </w:r>
      <w:r w:rsidRPr="00206038">
        <w:rPr>
          <w:rFonts w:ascii="Arial" w:eastAsia="Times New Roman" w:hAnsi="Arial" w:cs="Arial"/>
          <w:strike/>
          <w:color w:val="FF0000"/>
        </w:rPr>
        <w:t>membership</w:t>
      </w:r>
      <w:r w:rsidRPr="00206038">
        <w:rPr>
          <w:rFonts w:ascii="Arial" w:eastAsia="Times New Roman" w:hAnsi="Arial" w:cs="Arial"/>
          <w:color w:val="FF0000"/>
        </w:rPr>
        <w:t xml:space="preserve"> </w:t>
      </w:r>
      <w:r w:rsidRPr="00206038">
        <w:rPr>
          <w:rFonts w:ascii="Arial" w:eastAsia="Times New Roman" w:hAnsi="Arial" w:cs="Arial"/>
          <w:color w:val="FF0000"/>
        </w:rPr>
        <w:t>Executive Committee</w:t>
      </w:r>
      <w:r w:rsidRPr="00206038">
        <w:rPr>
          <w:rFonts w:ascii="Arial" w:eastAsia="Times New Roman" w:hAnsi="Arial" w:cs="Arial"/>
          <w:color w:val="000000"/>
        </w:rPr>
        <w:t>, provides full benefits of individual membership without payment of dues.</w:t>
      </w:r>
    </w:p>
    <w:p w14:paraId="7776C60E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</w:p>
    <w:p w14:paraId="2F92E651" w14:textId="77777777" w:rsidR="00206038" w:rsidRDefault="00206038" w:rsidP="00206038">
      <w:pPr>
        <w:rPr>
          <w:rFonts w:ascii="Arial" w:eastAsia="Times New Roman" w:hAnsi="Arial" w:cs="Arial"/>
          <w:color w:val="000000"/>
        </w:rPr>
      </w:pPr>
    </w:p>
    <w:p w14:paraId="2299033F" w14:textId="52469AB8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color w:val="000000"/>
        </w:rPr>
        <w:t>Pg. 42 </w:t>
      </w:r>
      <w:r w:rsidR="00C27430">
        <w:rPr>
          <w:rFonts w:ascii="Arial" w:eastAsia="Times New Roman" w:hAnsi="Arial" w:cs="Arial"/>
          <w:color w:val="000000"/>
        </w:rPr>
        <w:t xml:space="preserve">– Awards </w:t>
      </w:r>
      <w:bookmarkStart w:id="0" w:name="_GoBack"/>
      <w:bookmarkEnd w:id="0"/>
    </w:p>
    <w:p w14:paraId="631E3A9D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</w:p>
    <w:p w14:paraId="19BB71C1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color w:val="000000"/>
        </w:rPr>
        <w:t>Honorary Life Membership</w:t>
      </w:r>
    </w:p>
    <w:p w14:paraId="4707AEFD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</w:p>
    <w:p w14:paraId="0CD0EA64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color w:val="000000"/>
        </w:rPr>
        <w:t>Policies</w:t>
      </w:r>
    </w:p>
    <w:p w14:paraId="45BCC6EF" w14:textId="77777777" w:rsidR="00206038" w:rsidRPr="00206038" w:rsidRDefault="00206038" w:rsidP="0020603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206038">
        <w:rPr>
          <w:rFonts w:ascii="Arial" w:eastAsia="Times New Roman" w:hAnsi="Arial" w:cs="Arial"/>
          <w:color w:val="000000"/>
        </w:rPr>
        <w:t xml:space="preserve">The committee determines whether the award is granted in any given year. </w:t>
      </w:r>
      <w:r w:rsidRPr="00206038">
        <w:rPr>
          <w:rFonts w:ascii="Arial" w:eastAsia="Times New Roman" w:hAnsi="Arial" w:cs="Arial"/>
          <w:color w:val="000000"/>
          <w:shd w:val="clear" w:color="auto" w:fill="FFFFFF"/>
        </w:rPr>
        <w:t>Eligibility for nomination is open to all persons who have worked in an/or supported Virginia libraries and the association and who have made outstanding contributions to Virginia librarianship.</w:t>
      </w:r>
    </w:p>
    <w:p w14:paraId="76289909" w14:textId="77777777" w:rsidR="00206038" w:rsidRPr="00206038" w:rsidRDefault="00206038" w:rsidP="0020603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206038">
        <w:rPr>
          <w:rFonts w:ascii="Arial" w:eastAsia="Times New Roman" w:hAnsi="Arial" w:cs="Arial"/>
          <w:color w:val="000000"/>
        </w:rPr>
        <w:t>Nominations may be submitted by an individual, a library trustee, a librarian, a library board, or the Virginia Library Association.</w:t>
      </w:r>
    </w:p>
    <w:p w14:paraId="0E83E2C9" w14:textId="77777777" w:rsidR="00206038" w:rsidRPr="00206038" w:rsidRDefault="00206038" w:rsidP="0020603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strike/>
          <w:color w:val="FF0000"/>
        </w:rPr>
      </w:pPr>
      <w:r w:rsidRPr="00206038">
        <w:rPr>
          <w:rFonts w:ascii="Arial" w:eastAsia="Times New Roman" w:hAnsi="Arial" w:cs="Arial"/>
          <w:strike/>
          <w:color w:val="FF0000"/>
        </w:rPr>
        <w:t>The Executive Committee approves names of nominees to appear on the annual ballot. </w:t>
      </w:r>
    </w:p>
    <w:p w14:paraId="749FFDE0" w14:textId="77777777" w:rsidR="00206038" w:rsidRPr="00206038" w:rsidRDefault="00206038" w:rsidP="0020603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FF0000"/>
        </w:rPr>
      </w:pPr>
      <w:r w:rsidRPr="00206038">
        <w:rPr>
          <w:rFonts w:ascii="Arial" w:eastAsia="Times New Roman" w:hAnsi="Arial" w:cs="Arial"/>
          <w:color w:val="FF0000"/>
        </w:rPr>
        <w:t>The Executive Committee will vote and confirm the recipient of the award during the April Executive Committee meeting.</w:t>
      </w:r>
    </w:p>
    <w:p w14:paraId="38DB77CE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</w:p>
    <w:p w14:paraId="568FF65F" w14:textId="77777777" w:rsidR="00206038" w:rsidRPr="00206038" w:rsidRDefault="00206038" w:rsidP="00206038">
      <w:pPr>
        <w:rPr>
          <w:rFonts w:ascii="Times New Roman" w:eastAsia="Times New Roman" w:hAnsi="Times New Roman" w:cs="Times New Roman"/>
        </w:rPr>
      </w:pPr>
      <w:r w:rsidRPr="00206038">
        <w:rPr>
          <w:rFonts w:ascii="Arial" w:eastAsia="Times New Roman" w:hAnsi="Arial" w:cs="Arial"/>
          <w:color w:val="000000"/>
        </w:rPr>
        <w:t>The Award</w:t>
      </w:r>
    </w:p>
    <w:p w14:paraId="6BEB80DD" w14:textId="77777777" w:rsidR="00206038" w:rsidRPr="00206038" w:rsidRDefault="00206038" w:rsidP="0020603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206038">
        <w:rPr>
          <w:rFonts w:ascii="Arial" w:eastAsia="Times New Roman" w:hAnsi="Arial" w:cs="Arial"/>
          <w:color w:val="000000"/>
        </w:rPr>
        <w:t>Election of nominee(s) by the membership bestows on the honorary life member(s) full benefits of membership without dues.</w:t>
      </w:r>
    </w:p>
    <w:p w14:paraId="44BB7CC5" w14:textId="77777777" w:rsidR="00206038" w:rsidRPr="00206038" w:rsidRDefault="00206038" w:rsidP="0020603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206038">
        <w:rPr>
          <w:rFonts w:ascii="Arial" w:eastAsia="Times New Roman" w:hAnsi="Arial" w:cs="Arial"/>
          <w:color w:val="000000"/>
        </w:rPr>
        <w:t>A plaque honoring a life member is presented at the annual conference. </w:t>
      </w:r>
    </w:p>
    <w:p w14:paraId="15A33560" w14:textId="77777777" w:rsidR="009063B2" w:rsidRDefault="009063B2"/>
    <w:sectPr w:rsidR="009063B2" w:rsidSect="0004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66AD"/>
    <w:multiLevelType w:val="multilevel"/>
    <w:tmpl w:val="84C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F65C5"/>
    <w:multiLevelType w:val="multilevel"/>
    <w:tmpl w:val="F50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A2C14"/>
    <w:multiLevelType w:val="multilevel"/>
    <w:tmpl w:val="77D0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40053"/>
    <w:multiLevelType w:val="multilevel"/>
    <w:tmpl w:val="38B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8"/>
    <w:rsid w:val="000465BC"/>
    <w:rsid w:val="00206038"/>
    <w:rsid w:val="009063B2"/>
    <w:rsid w:val="00922B54"/>
    <w:rsid w:val="00C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1CD5F"/>
  <w15:chartTrackingRefBased/>
  <w15:docId w15:val="{B1621ECB-4AE7-9548-823B-C27E7D7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0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>Radford University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Whicker, Jennifer</dc:creator>
  <cp:keywords/>
  <dc:description/>
  <cp:lastModifiedBy>Whicker, Jennifer</cp:lastModifiedBy>
  <cp:revision>3</cp:revision>
  <dcterms:created xsi:type="dcterms:W3CDTF">2020-01-16T21:04:00Z</dcterms:created>
  <dcterms:modified xsi:type="dcterms:W3CDTF">2020-01-16T21:14:00Z</dcterms:modified>
</cp:coreProperties>
</file>