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7096" w:rsidRPr="00387357" w:rsidRDefault="00387357">
      <w:pPr>
        <w:rPr>
          <w:b/>
          <w:sz w:val="30"/>
          <w:szCs w:val="30"/>
        </w:rPr>
      </w:pPr>
      <w:r w:rsidRPr="00387357">
        <w:rPr>
          <w:rFonts w:ascii="Times New Roman" w:eastAsia="Times New Roman" w:hAnsi="Times New Roman" w:cs="Times New Roman"/>
          <w:b/>
          <w:sz w:val="30"/>
          <w:szCs w:val="30"/>
        </w:rPr>
        <w:t>Shelf Life: How to Inform, Engage with, and Recommend with Reviews</w:t>
      </w:r>
    </w:p>
    <w:p w:rsidR="004C7096" w:rsidRDefault="00387357">
      <w:r>
        <w:rPr>
          <w:rFonts w:ascii="Times New Roman" w:eastAsia="Times New Roman" w:hAnsi="Times New Roman" w:cs="Times New Roman"/>
        </w:rPr>
        <w:t>Presenters: Virginia Johnson and Craig Graziano, Central Rappahannock Regional Library</w:t>
      </w:r>
    </w:p>
    <w:p w:rsidR="004C7096" w:rsidRDefault="00387357">
      <w:r>
        <w:rPr>
          <w:rFonts w:ascii="Times New Roman" w:eastAsia="Times New Roman" w:hAnsi="Times New Roman" w:cs="Times New Roman"/>
          <w:b/>
        </w:rPr>
        <w:t>Tips for Writing Reviews:</w:t>
      </w:r>
    </w:p>
    <w:p w:rsidR="004C7096" w:rsidRDefault="004C7096"/>
    <w:p w:rsidR="004C7096" w:rsidRDefault="00387357">
      <w:pPr>
        <w:widowControl w:val="0"/>
        <w:numPr>
          <w:ilvl w:val="0"/>
          <w:numId w:val="2"/>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Strong lead/opening - Having a hook that grabs your audience right away. Look for interesting aspects that make the book stand out. </w:t>
      </w:r>
    </w:p>
    <w:p w:rsidR="004C7096" w:rsidRDefault="00387357">
      <w:pPr>
        <w:widowControl w:val="0"/>
        <w:numPr>
          <w:ilvl w:val="0"/>
          <w:numId w:val="2"/>
        </w:numPr>
        <w:spacing w:before="20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Logical closing - Sum up or re-state the general concepts or potential audience of the book.</w:t>
      </w:r>
    </w:p>
    <w:p w:rsidR="004C7096" w:rsidRDefault="00387357">
      <w:pPr>
        <w:widowControl w:val="0"/>
        <w:numPr>
          <w:ilvl w:val="0"/>
          <w:numId w:val="2"/>
        </w:numPr>
        <w:spacing w:before="20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Less than 300 words is ideal. </w:t>
      </w:r>
      <w:r>
        <w:rPr>
          <w:rFonts w:ascii="Times New Roman" w:eastAsia="Times New Roman" w:hAnsi="Times New Roman" w:cs="Times New Roman"/>
        </w:rPr>
        <w:t>- Our time and attention is precious.</w:t>
      </w:r>
    </w:p>
    <w:p w:rsidR="004C7096" w:rsidRDefault="00387357">
      <w:pPr>
        <w:widowControl w:val="0"/>
        <w:numPr>
          <w:ilvl w:val="0"/>
          <w:numId w:val="2"/>
        </w:numPr>
        <w:spacing w:before="20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Short paragraphs are helpful. - Having large blocks of text will lose readers.</w:t>
      </w:r>
    </w:p>
    <w:p w:rsidR="004C7096" w:rsidRDefault="00387357">
      <w:pPr>
        <w:widowControl w:val="0"/>
        <w:numPr>
          <w:ilvl w:val="0"/>
          <w:numId w:val="2"/>
        </w:numPr>
        <w:spacing w:before="20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Good to review first of a series, but for best-selling series with established fan bases, it is fine to do later works</w:t>
      </w:r>
    </w:p>
    <w:p w:rsidR="004C7096" w:rsidRDefault="00387357">
      <w:pPr>
        <w:widowControl w:val="0"/>
        <w:numPr>
          <w:ilvl w:val="0"/>
          <w:numId w:val="2"/>
        </w:numPr>
        <w:spacing w:before="20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Akin to </w:t>
      </w:r>
      <w:proofErr w:type="spellStart"/>
      <w:r>
        <w:rPr>
          <w:rFonts w:ascii="Times New Roman" w:eastAsia="Times New Roman" w:hAnsi="Times New Roman" w:cs="Times New Roman"/>
        </w:rPr>
        <w:t>booktalks</w:t>
      </w:r>
      <w:proofErr w:type="spellEnd"/>
      <w:r>
        <w:rPr>
          <w:rFonts w:ascii="Times New Roman" w:eastAsia="Times New Roman" w:hAnsi="Times New Roman" w:cs="Times New Roman"/>
        </w:rPr>
        <w:t xml:space="preserve"> bu</w:t>
      </w:r>
      <w:r>
        <w:rPr>
          <w:rFonts w:ascii="Times New Roman" w:eastAsia="Times New Roman" w:hAnsi="Times New Roman" w:cs="Times New Roman"/>
        </w:rPr>
        <w:t>t far shorter.</w:t>
      </w:r>
    </w:p>
    <w:p w:rsidR="004C7096" w:rsidRDefault="00387357">
      <w:pPr>
        <w:widowControl w:val="0"/>
        <w:numPr>
          <w:ilvl w:val="0"/>
          <w:numId w:val="2"/>
        </w:numPr>
        <w:spacing w:before="20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No spoilers! - Of course it is necessary to discuss the plot, but only to a certain point. A review should set-up the foundations of the story, but should also leave the reader wanting more.</w:t>
      </w:r>
    </w:p>
    <w:p w:rsidR="004C7096" w:rsidRDefault="00387357">
      <w:pPr>
        <w:widowControl w:val="0"/>
        <w:numPr>
          <w:ilvl w:val="0"/>
          <w:numId w:val="2"/>
        </w:numPr>
        <w:spacing w:before="20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Link to title and author’s name in your online cat</w:t>
      </w:r>
      <w:r>
        <w:rPr>
          <w:rFonts w:ascii="Times New Roman" w:eastAsia="Times New Roman" w:hAnsi="Times New Roman" w:cs="Times New Roman"/>
        </w:rPr>
        <w:t>alog - Hyperlinking to the item in your catalog within the review allows the reader to immediately request the item as soon as it piques their interest. Any comparisons to other books or influences may be hyperlinked too, as well as any terms or concepts t</w:t>
      </w:r>
      <w:r>
        <w:rPr>
          <w:rFonts w:ascii="Times New Roman" w:eastAsia="Times New Roman" w:hAnsi="Times New Roman" w:cs="Times New Roman"/>
        </w:rPr>
        <w:t xml:space="preserve">hat might need a longer explanation. </w:t>
      </w:r>
    </w:p>
    <w:p w:rsidR="004C7096" w:rsidRDefault="00387357">
      <w:pPr>
        <w:widowControl w:val="0"/>
        <w:numPr>
          <w:ilvl w:val="0"/>
          <w:numId w:val="2"/>
        </w:numPr>
        <w:spacing w:before="20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Come up with (at least) one recommendation for fans of the book - Does the title have a sequel? Did it put you in mind of another great read? Let them know about it! </w:t>
      </w:r>
    </w:p>
    <w:p w:rsidR="004C7096" w:rsidRDefault="00387357">
      <w:pPr>
        <w:widowControl w:val="0"/>
        <w:numPr>
          <w:ilvl w:val="0"/>
          <w:numId w:val="2"/>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Only review things that you actually enjoyed - Ent</w:t>
      </w:r>
      <w:r>
        <w:rPr>
          <w:rFonts w:ascii="Times New Roman" w:eastAsia="Times New Roman" w:hAnsi="Times New Roman" w:cs="Times New Roman"/>
        </w:rPr>
        <w:t>husiasm is hard to fake. Think twice if you are forcing yourself to recommend a title.</w:t>
      </w:r>
    </w:p>
    <w:p w:rsidR="004C7096" w:rsidRDefault="00387357">
      <w:pPr>
        <w:widowControl w:val="0"/>
        <w:numPr>
          <w:ilvl w:val="0"/>
          <w:numId w:val="2"/>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Doesn’t have to only be books - Movies and music are not off limits. Does the audiobook performance offer something special and different from the print version? Share </w:t>
      </w:r>
      <w:r>
        <w:rPr>
          <w:rFonts w:ascii="Times New Roman" w:eastAsia="Times New Roman" w:hAnsi="Times New Roman" w:cs="Times New Roman"/>
        </w:rPr>
        <w:t>it!</w:t>
      </w:r>
    </w:p>
    <w:p w:rsidR="004C7096" w:rsidRDefault="00387357">
      <w:pPr>
        <w:widowControl w:val="0"/>
        <w:numPr>
          <w:ilvl w:val="0"/>
          <w:numId w:val="2"/>
        </w:numPr>
        <w:spacing w:before="20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Have someone proof your work. Typos happen. - A second (or third) set of eyes might catch an error that you’ve glossed over. Reading your words out loud often helps determine if they make sense.</w:t>
      </w:r>
    </w:p>
    <w:p w:rsidR="004C7096" w:rsidRDefault="00387357">
      <w:r>
        <w:rPr>
          <w:rFonts w:ascii="Times New Roman" w:eastAsia="Times New Roman" w:hAnsi="Times New Roman" w:cs="Times New Roman"/>
          <w:b/>
        </w:rPr>
        <w:lastRenderedPageBreak/>
        <w:t>Questions to ask yourself before reviewing:</w:t>
      </w:r>
    </w:p>
    <w:p w:rsidR="004C7096" w:rsidRDefault="00387357" w:rsidP="00387357">
      <w:pPr>
        <w:spacing w:before="360"/>
      </w:pPr>
      <w:r>
        <w:rPr>
          <w:rFonts w:ascii="Times New Roman" w:eastAsia="Times New Roman" w:hAnsi="Times New Roman" w:cs="Times New Roman"/>
        </w:rPr>
        <w:t>What stood o</w:t>
      </w:r>
      <w:r>
        <w:rPr>
          <w:rFonts w:ascii="Times New Roman" w:eastAsia="Times New Roman" w:hAnsi="Times New Roman" w:cs="Times New Roman"/>
        </w:rPr>
        <w:t>ut about the book? Writing style? Plot? Characterization?</w:t>
      </w:r>
    </w:p>
    <w:p w:rsidR="004C7096" w:rsidRDefault="00387357" w:rsidP="00387357">
      <w:pPr>
        <w:spacing w:before="360"/>
      </w:pPr>
      <w:r>
        <w:rPr>
          <w:rFonts w:ascii="Times New Roman" w:eastAsia="Times New Roman" w:hAnsi="Times New Roman" w:cs="Times New Roman"/>
        </w:rPr>
        <w:t>What other books did it remind you of? Were there connections or obvious influences?</w:t>
      </w:r>
    </w:p>
    <w:p w:rsidR="004C7096" w:rsidRDefault="00387357" w:rsidP="00387357">
      <w:pPr>
        <w:spacing w:before="360"/>
      </w:pPr>
      <w:r>
        <w:rPr>
          <w:rFonts w:ascii="Times New Roman" w:eastAsia="Times New Roman" w:hAnsi="Times New Roman" w:cs="Times New Roman"/>
        </w:rPr>
        <w:t>If a picture book, what did the art evoke?</w:t>
      </w:r>
    </w:p>
    <w:p w:rsidR="004C7096" w:rsidRDefault="00387357" w:rsidP="00387357">
      <w:pPr>
        <w:spacing w:before="360"/>
      </w:pPr>
      <w:r>
        <w:rPr>
          <w:rFonts w:ascii="Times New Roman" w:eastAsia="Times New Roman" w:hAnsi="Times New Roman" w:cs="Times New Roman"/>
        </w:rPr>
        <w:t>Themes? Literary Skills and Practices?</w:t>
      </w:r>
    </w:p>
    <w:p w:rsidR="004C7096" w:rsidRDefault="004C7096"/>
    <w:p w:rsidR="00387357" w:rsidRDefault="00387357">
      <w:pPr>
        <w:rPr>
          <w:rFonts w:ascii="Times New Roman" w:eastAsia="Times New Roman" w:hAnsi="Times New Roman" w:cs="Times New Roman"/>
          <w:b/>
        </w:rPr>
      </w:pPr>
    </w:p>
    <w:p w:rsidR="00387357" w:rsidRDefault="00387357">
      <w:pPr>
        <w:rPr>
          <w:rFonts w:ascii="Times New Roman" w:eastAsia="Times New Roman" w:hAnsi="Times New Roman" w:cs="Times New Roman"/>
          <w:b/>
        </w:rPr>
      </w:pPr>
    </w:p>
    <w:p w:rsidR="004C7096" w:rsidRDefault="00387357">
      <w:bookmarkStart w:id="0" w:name="_GoBack"/>
      <w:bookmarkEnd w:id="0"/>
      <w:r>
        <w:rPr>
          <w:rFonts w:ascii="Times New Roman" w:eastAsia="Times New Roman" w:hAnsi="Times New Roman" w:cs="Times New Roman"/>
          <w:b/>
        </w:rPr>
        <w:t>Pitfalls to Avoid:</w:t>
      </w:r>
    </w:p>
    <w:p w:rsidR="004C7096" w:rsidRDefault="004C7096"/>
    <w:p w:rsidR="004C7096" w:rsidRDefault="00387357">
      <w:pPr>
        <w:numPr>
          <w:ilvl w:val="0"/>
          <w:numId w:val="1"/>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Sounding like a textbook or a college English paper - Being overly formal might distance readers.</w:t>
      </w:r>
    </w:p>
    <w:p w:rsidR="004C7096" w:rsidRDefault="004C7096"/>
    <w:p w:rsidR="004C7096" w:rsidRDefault="00387357">
      <w:pPr>
        <w:numPr>
          <w:ilvl w:val="0"/>
          <w:numId w:val="1"/>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Spending more time talking about yourself or tangentially-related matters than the item you are reviewing. Your point of view will come through in your style</w:t>
      </w:r>
      <w:r>
        <w:rPr>
          <w:rFonts w:ascii="Times New Roman" w:eastAsia="Times New Roman" w:hAnsi="Times New Roman" w:cs="Times New Roman"/>
          <w:color w:val="222222"/>
          <w:highlight w:val="white"/>
        </w:rPr>
        <w:t>.</w:t>
      </w:r>
    </w:p>
    <w:p w:rsidR="004C7096" w:rsidRDefault="004C7096"/>
    <w:p w:rsidR="004C7096" w:rsidRDefault="00387357">
      <w:pPr>
        <w:numPr>
          <w:ilvl w:val="0"/>
          <w:numId w:val="1"/>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Strong personal political or personal religious opinions. To a degree, you are the voice of the public library which serves everyone. The place </w:t>
      </w:r>
      <w:proofErr w:type="gramStart"/>
      <w:r>
        <w:rPr>
          <w:rFonts w:ascii="Times New Roman" w:eastAsia="Times New Roman" w:hAnsi="Times New Roman" w:cs="Times New Roman"/>
          <w:color w:val="222222"/>
          <w:highlight w:val="white"/>
        </w:rPr>
        <w:t>for  that</w:t>
      </w:r>
      <w:proofErr w:type="gramEnd"/>
      <w:r>
        <w:rPr>
          <w:rFonts w:ascii="Times New Roman" w:eastAsia="Times New Roman" w:hAnsi="Times New Roman" w:cs="Times New Roman"/>
          <w:color w:val="222222"/>
          <w:highlight w:val="white"/>
        </w:rPr>
        <w:t xml:space="preserve"> kind of advocacy is on your personal blog.</w:t>
      </w:r>
    </w:p>
    <w:p w:rsidR="004C7096" w:rsidRDefault="004C7096"/>
    <w:p w:rsidR="004C7096" w:rsidRDefault="00387357">
      <w:pPr>
        <w:numPr>
          <w:ilvl w:val="0"/>
          <w:numId w:val="1"/>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Belittling authors and illustrators. At Shelf Life, we </w:t>
      </w:r>
      <w:r>
        <w:rPr>
          <w:rFonts w:ascii="Times New Roman" w:eastAsia="Times New Roman" w:hAnsi="Times New Roman" w:cs="Times New Roman"/>
          <w:color w:val="222222"/>
          <w:highlight w:val="white"/>
        </w:rPr>
        <w:t>review things we like and want to share. Picking someone apart helps no one.</w:t>
      </w:r>
    </w:p>
    <w:p w:rsidR="004C7096" w:rsidRDefault="004C7096"/>
    <w:p w:rsidR="004C7096" w:rsidRDefault="00387357">
      <w:pPr>
        <w:numPr>
          <w:ilvl w:val="0"/>
          <w:numId w:val="1"/>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Very long or awkward sentences. Reading it out loud tends to identify these.</w:t>
      </w:r>
    </w:p>
    <w:p w:rsidR="004C7096" w:rsidRDefault="004C7096"/>
    <w:p w:rsidR="004C7096" w:rsidRDefault="00387357">
      <w:pPr>
        <w:numPr>
          <w:ilvl w:val="0"/>
          <w:numId w:val="1"/>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Repeating words or phrases. In a short review, they are pretty obvious.</w:t>
      </w:r>
    </w:p>
    <w:p w:rsidR="004C7096" w:rsidRDefault="004C7096"/>
    <w:p w:rsidR="004C7096" w:rsidRDefault="00387357">
      <w:pPr>
        <w:numPr>
          <w:ilvl w:val="0"/>
          <w:numId w:val="1"/>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Filching from others' revie</w:t>
      </w:r>
      <w:r>
        <w:rPr>
          <w:rFonts w:ascii="Times New Roman" w:eastAsia="Times New Roman" w:hAnsi="Times New Roman" w:cs="Times New Roman"/>
          <w:color w:val="222222"/>
          <w:highlight w:val="white"/>
        </w:rPr>
        <w:t xml:space="preserve">ws without attribution--and </w:t>
      </w:r>
      <w:proofErr w:type="gramStart"/>
      <w:r>
        <w:rPr>
          <w:rFonts w:ascii="Times New Roman" w:eastAsia="Times New Roman" w:hAnsi="Times New Roman" w:cs="Times New Roman"/>
          <w:color w:val="222222"/>
          <w:highlight w:val="white"/>
        </w:rPr>
        <w:t>it's</w:t>
      </w:r>
      <w:proofErr w:type="gramEnd"/>
      <w:r>
        <w:rPr>
          <w:rFonts w:ascii="Times New Roman" w:eastAsia="Times New Roman" w:hAnsi="Times New Roman" w:cs="Times New Roman"/>
          <w:color w:val="222222"/>
          <w:highlight w:val="white"/>
        </w:rPr>
        <w:t xml:space="preserve"> better not to do it all since you only have so much space.</w:t>
      </w:r>
    </w:p>
    <w:p w:rsidR="004C7096" w:rsidRDefault="004C7096"/>
    <w:p w:rsidR="004C7096" w:rsidRDefault="00387357">
      <w:pPr>
        <w:numPr>
          <w:ilvl w:val="0"/>
          <w:numId w:val="1"/>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Forgetting to tag authors/illustrators or publishers in your social media posts</w:t>
      </w:r>
    </w:p>
    <w:p w:rsidR="004C7096" w:rsidRDefault="004C7096"/>
    <w:sectPr w:rsidR="004C70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0E6"/>
    <w:multiLevelType w:val="multilevel"/>
    <w:tmpl w:val="A2FE6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7C27F55"/>
    <w:multiLevelType w:val="multilevel"/>
    <w:tmpl w:val="45CC0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C7096"/>
    <w:rsid w:val="00387357"/>
    <w:rsid w:val="004C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530E-C3CB-4827-9C16-ED3CA9A4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873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Graziano</cp:lastModifiedBy>
  <cp:revision>2</cp:revision>
  <cp:lastPrinted>2015-10-05T18:13:00Z</cp:lastPrinted>
  <dcterms:created xsi:type="dcterms:W3CDTF">2015-10-05T18:11:00Z</dcterms:created>
  <dcterms:modified xsi:type="dcterms:W3CDTF">2015-10-05T18:14:00Z</dcterms:modified>
</cp:coreProperties>
</file>